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181" w:rsidRDefault="00054181" w:rsidP="00054181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24D48"/>
          <w:kern w:val="36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b/>
          <w:bCs/>
          <w:color w:val="024D48"/>
          <w:kern w:val="36"/>
          <w:sz w:val="30"/>
          <w:szCs w:val="30"/>
          <w:lang w:eastAsia="ru-RU"/>
        </w:rPr>
        <w:t>ПАМЯТКА ПОПЕЧИТЕЛЮ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24D48"/>
          <w:kern w:val="36"/>
          <w:sz w:val="30"/>
          <w:szCs w:val="30"/>
          <w:lang w:eastAsia="ru-RU"/>
        </w:rPr>
      </w:pP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Целью попечительства является защита личных неимущественных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 имущественных прав и законных интересов совершеннолетних лиц, которые признаны судом ограниченно дееспособными (ст. 142 Кодекса Республики Беларусь о браке и семье).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Обязанности попечителей: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1) по охране личности и здоровья подопечных и защите их прав и законных интересов (ст. 157 Кодекса Республики Беларусь о браке и семье):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– попечители лиц, признанных ограниченно дееспособными вследствие психического расстройства (заболевания), обязаны заботиться о содержании подопечных, создании этим лицам необходимых бытовых условий, об обеспечении их уходом и лечением, защищать их права и законные интересы;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– попечители лиц, признанных ограниченно дееспособными вследствие психического расстройства (заболевания), обязаны, кроме того, принимать меры по обеспечению оказания подопечным необходимой медицинской помощи. В случае улучшения состояния здоровья такого подопечного попечитель обязан обратиться в суд с заявлением об отмене ограничения дееспособности гражданина, который был признан ограниченно дееспособным вследствие психического расстройства (заболевания);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– попечители обязаны извещать орган опеки и попечительства о перемене своего места проживания или места проживания подопечного.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2) гражданско-правовые (ст. 160 Кодекса Республики Беларусь о браке и семье, ст. 33 Гражданского кодекса Республики Беларусь):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– попечители оказывают подопечным содействие при осуществлении ими своих прав и выполнении обязанностей, а также охраняют их от злоупотреблений со стороны третьих лиц;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– попечители дают согласие на получение подопечными причитающихся им платежей и на распоряжение полученными денежными суммами и иным имуществом.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Обязанности по попечительству выполняются безвозмездно 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(ст. 156 Кодекса Республики Беларусь о браке и семье).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Попечители не обязаны содержать лиц, находящихся под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их попечительством за счет собственных средств (ст.163 Кодекса Республики Беларусь о браке и семье).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Распоряжение имуществом подопечного: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1) суммы, следуемые подопечным в качестве пенсий, пособий, алиментов и других текущих поступлений, поступают в распоряжение попечителя и расходуются ими на содержание подопечных. Если этих </w:t>
      </w: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сумм недостаточно для покрытия всех необходимых расходов, то они могут быть возмещены из другого имущества, принадлежащего подопечному (ст. 164 Кодекса Республики Беларусь о браке и семье);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2) доходы подопечного, в том числе причитающиеся ему от управления его имуществом, за исключением доходов, которыми подопечный вправе распоряжаться самостоятельно, расходуются попечителем исключительно в интересах подопечного (ст. 35 Гражданского кодекса Республики Беларусь);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3) без предварительного разрешения органа опеки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 попечительства попечитель вправе производить необходимые для содержания подопечного расходы за счет сумм, причитающихся подопечному в качестве его дохода (ст. 35 Гражданского кодекса Республики Беларусь);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4) попечитель не вправе без предварительного разрешения органа опеки и попечительства давать согласие на совершение сделок по отчуждению, в том числе по обмену или дарению имущества подопечного, сдаче его в аренду (в наем), безвозмездное пользование или в залог; сделок, влекущих отказ от принадлежащих подопечному прав, раздел его имущества или выдел из него долей, а также любых других сделок, влекущих уменьшение имущества подопечного (ст. 35 Гражданского кодекса Республики Беларусь, ст.161 Кодекса Республики Беларусь о браке и семье);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5) попечитель, его супруга и близкие родственники не вправе совершать сделки с подопечным, за исключением передачи имущества подопечному в качестве дара или в безвозмездное пользование, а также представлять подопечного при заключении сделок или ведении судебных дел между подопечным и супругом попечителя и их близкими родственниками (ст. 35 Гражданского кодекса Республики Беларусь, ст. 162 Кодекса Республики Беларусь о браке и семье);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6) попечитель </w:t>
      </w:r>
      <w:r w:rsidR="00DA3BE2" w:rsidRPr="00DA3BE2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не вправе самостоятельно, без разрешения органа опеки и попечительства распоряжаться жилым помещением подопечного, а также заключать сделки относительно его имущества </w:t>
      </w:r>
      <w:r w:rsidR="00DA3BE2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="00DA3BE2" w:rsidRPr="00DA3BE2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(п. 26 Положения о порядке управления имуществом подопечных, утвержденного постановлением Совета Министров Республики Беларусь 26.05.2026 </w:t>
      </w:r>
      <w:r w:rsidR="00DA3BE2" w:rsidRPr="00DA3BE2">
        <w:rPr>
          <w:rFonts w:ascii="Times New Roman" w:eastAsia="Times New Roman" w:hAnsi="Times New Roman" w:cs="Times New Roman"/>
          <w:sz w:val="30"/>
          <w:szCs w:val="30"/>
          <w:lang w:eastAsia="ru-RU"/>
        </w:rPr>
        <w:t>№ 260);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Попечитель имеет право на возмещение расходов, которые он понес из собственных средств на ремонт, содержание имущества подопечного, другие необходимые нужды (ст. 156 Кодекса Республики Беларусь о браке и семье).</w:t>
      </w:r>
    </w:p>
    <w:p w:rsidR="000C2FAB" w:rsidRPr="000C2FAB" w:rsidRDefault="000C2FAB" w:rsidP="000C2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Попечитель</w:t>
      </w:r>
      <w:r w:rsidRPr="000C2FA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над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ограниченно дееспособным</w:t>
      </w:r>
      <w:r w:rsidRPr="000C2FA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ведет учет получаемых на подопечного сумм и произведенных из них расходов. </w:t>
      </w:r>
    </w:p>
    <w:p w:rsidR="000C2FAB" w:rsidRPr="000C2FAB" w:rsidRDefault="000C2FAB" w:rsidP="000C2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C2FA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Ежегодно не позднее 1 февраля попечитель совершеннолетних подопечных лиц представляет в орган опеки и попечительства за предыдущий год письменный отчет по управлению имуществом совершеннолетнего подопечного и его хранению.</w:t>
      </w:r>
    </w:p>
    <w:p w:rsidR="000C2FAB" w:rsidRDefault="000C2FAB" w:rsidP="000C2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C2FA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К отчету опекуна, попечителя над совершеннолетними подопечными прилагаются документы (копии документов), подтверждающие расходы, произведенные за счет имущества подопечного с предварительного письменного разрешения органа опеки </w:t>
      </w:r>
      <w:r w:rsidRPr="000C2FA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  <w:t>и попечительства (п. 27-29 Положения о порядке управления имуществом подопечных, утвержденного постановлением Совета Министров Республики Беларусь от 26.05.2026 № 260).</w:t>
      </w:r>
    </w:p>
    <w:p w:rsidR="000C2FAB" w:rsidRPr="000C2FAB" w:rsidRDefault="000C2FAB" w:rsidP="000C2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C2FA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При обнаружении недобросовестного отношения попечителя над подопечным, органы опеки и попечительства составляют об этом акт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0C2FA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и предъявляют требования к </w:t>
      </w:r>
      <w:r w:rsidR="00722BF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попечителю над подопечным </w:t>
      </w:r>
      <w:r w:rsidRPr="000C2FA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 возмещении ущерба, причиненного подопечному (п. 34 Положения о порядке управления имуществом подопечных, утвержденного постановлением Совета Министров Республики Беларусь от 26.05.2026 № 260).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Освобождение попечителей от выполнения ими своих обязанностей (ст. 167 Кодекса Республики Беларусь о браке и семье):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– в случае признания попечителей недееспособными или ограниченно дееспособными;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– при возникновении у попечителей заболеваний, включенных в перечень, предусмотренный ч. 2 </w:t>
      </w:r>
      <w:hyperlink r:id="rId4" w:anchor="G" w:history="1">
        <w:r w:rsidRPr="00054181">
          <w:rPr>
            <w:rFonts w:ascii="Times New Roman" w:eastAsia="Times New Roman" w:hAnsi="Times New Roman" w:cs="Times New Roman"/>
            <w:color w:val="024D48"/>
            <w:sz w:val="30"/>
            <w:szCs w:val="30"/>
            <w:lang w:eastAsia="ru-RU"/>
          </w:rPr>
          <w:t>ст. 153</w:t>
        </w:r>
      </w:hyperlink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Кодекса Республики Беларусь о браке и семье;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– при помещении подопечных в дома-интернаты для престарелых и инвалидов для постоянного проживания, а также в учреждения, исполняющие наказание и иные меры уголовной ответственности, психиатрический стационар (при помещении на принудительное лечение в соответствии с Уголовным кодексом Республики Беларусь), иные учреждения.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– по личной просьбе попечителя, если органы опеки и попечительства признают, что эта просьба вызвана уважительными причинами (заболевание опекуна, изменение состава семьи, материальных условий, отсутствие необходимого контакта с подопечным, переезд на постоянное жительство в другую местность и т.п.).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Вред, причиненный гражданином, ограниченным в дееспособности, возмещается самим </w:t>
      </w:r>
      <w:proofErr w:type="spellStart"/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причинителем</w:t>
      </w:r>
      <w:proofErr w:type="spellEnd"/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вреда (ст. 946 Гражданского кодекса Республики Беларусь).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 случае ненадлежащего выполнения попечителем возложенных на него обязанностей, лишения попечителя родительских прав либо признания их детей нуждающимися в государственной защите, а также </w:t>
      </w: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 xml:space="preserve">совершения попечителем умышленного преступления, установленного вступившим в законную силу приговором суда, орган опеки </w:t>
      </w:r>
      <w:r w:rsidR="00722BF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 попечительства отстраняет попечителя от выполнения этих обязанностей (ст. 168 Кодекса Республики Беларусь о браке и семье).</w:t>
      </w:r>
    </w:p>
    <w:p w:rsidR="00722BF6" w:rsidRPr="00722BF6" w:rsidRDefault="00722BF6" w:rsidP="00722B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722BF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При установлении факта использования попечителем над подопечным имущества подопечных в личных интересах (использование опеки или попечительства в корыстных целях) органы опеки и попечительства отстраняют данного опекуна, попечителя от опекунских обязанностей и передают материал прокурору. Одновременно должны быть приняты меры по возмещению ущерба. (ст. 168 Кодекса Республики Беларусь о браке и семье, п.35 Положения о порядке управления имуществом подопечных, утвержденного постановлением Совета Министров Республики Беларусь 26.05.2026 г. № 260).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Использование попечительства в корыстных целях, либо жестокое обращение с подопечными, либо умышленное оставление их без надзора или необходимой помощи, повлекшие существенное ущемление прав </w:t>
      </w:r>
      <w:r w:rsidR="00722BF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 законных интересов подопечных, наказываются общественными работами, или штрафом, или исправительными работами на срок до 2-х лет, или ограничением свободы на срок до 3-х лет (ст.176 Уголовного кодекса</w:t>
      </w:r>
      <w:r w:rsidR="00722BF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Республики Беларусь).</w:t>
      </w:r>
    </w:p>
    <w:p w:rsidR="00054181" w:rsidRPr="00054181" w:rsidRDefault="00054181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По вопросам попечительства в отношении совершеннолетних граждан, признанных в установленном порядке ограниченно дееспособными в </w:t>
      </w:r>
      <w:r w:rsidR="00722BF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Железнодорожном</w:t>
      </w: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районе г. </w:t>
      </w:r>
      <w:r w:rsidR="00722BF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Гомеля</w:t>
      </w:r>
      <w:r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обращаться по адресу:</w:t>
      </w:r>
    </w:p>
    <w:p w:rsidR="00054181" w:rsidRPr="00054181" w:rsidRDefault="00722BF6" w:rsidP="000541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Учреждение</w:t>
      </w:r>
      <w:r w:rsidR="00054181"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«Территориальный центр социального обслуживания населения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Железнодорожного</w:t>
      </w:r>
      <w:r w:rsidR="00054181"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района г.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Гомеля</w:t>
      </w:r>
      <w:r w:rsidR="00054181"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», г. </w:t>
      </w:r>
      <w:r w:rsidR="00576F3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Гомель</w:t>
      </w:r>
      <w:r w:rsidR="00054181"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, </w:t>
      </w:r>
      <w:r w:rsidR="0021420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bookmarkStart w:id="0" w:name="_GoBack"/>
      <w:bookmarkEnd w:id="0"/>
      <w:r w:rsidR="00054181"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ул. </w:t>
      </w:r>
      <w:r w:rsidR="00576F3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Юбилейная, 8/2, кабинет 10</w:t>
      </w:r>
      <w:r w:rsidR="00054181"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, телефон:</w:t>
      </w:r>
      <w:r w:rsidR="00576F3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55-00-36</w:t>
      </w:r>
      <w:r w:rsidR="00054181" w:rsidRPr="0005418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.</w:t>
      </w:r>
    </w:p>
    <w:p w:rsidR="007F35E3" w:rsidRPr="00054181" w:rsidRDefault="007F35E3" w:rsidP="00054181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</w:p>
    <w:sectPr w:rsidR="007F35E3" w:rsidRPr="00054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181"/>
    <w:rsid w:val="00054181"/>
    <w:rsid w:val="000C2FAB"/>
    <w:rsid w:val="00214201"/>
    <w:rsid w:val="00576F34"/>
    <w:rsid w:val="00722BF6"/>
    <w:rsid w:val="007F35E3"/>
    <w:rsid w:val="00D05041"/>
    <w:rsid w:val="00DA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0830B-7280-4A90-9FE7-5AC54DAC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1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741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713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v.minsk.gov.by/social/organy-sotsialnoj-zashchity/opeka-i-popechitelstvo/pamyatka-popechitel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2026-06-16T07:27:00Z</dcterms:created>
  <dcterms:modified xsi:type="dcterms:W3CDTF">2026-06-16T13:31:00Z</dcterms:modified>
</cp:coreProperties>
</file>