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3E86" w:rsidRPr="00E33E86" w:rsidRDefault="00E33E86" w:rsidP="005858E9">
      <w:pPr>
        <w:shd w:val="clear" w:color="auto" w:fill="FFFFFF"/>
        <w:spacing w:after="210" w:line="240" w:lineRule="auto"/>
        <w:ind w:firstLine="709"/>
        <w:jc w:val="center"/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</w:pPr>
      <w:r w:rsidRPr="00E33E86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ПАМЯТКА</w:t>
      </w:r>
      <w:r w:rsidRPr="00E33E86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br/>
        <w:t>по сбору пакета документов для оформления опеки или попечительств</w:t>
      </w:r>
      <w:r w:rsidR="000A0C86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а (необходимо подать в течение 1</w:t>
      </w:r>
      <w:r w:rsidRPr="00E33E86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 месяца)</w:t>
      </w:r>
    </w:p>
    <w:p w:rsidR="00E33E86" w:rsidRPr="00E33E86" w:rsidRDefault="00E33E86" w:rsidP="005858E9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</w:pPr>
      <w:r w:rsidRPr="00E33E86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Решение суда о приз</w:t>
      </w:r>
      <w:r w:rsidR="005858E9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нании гражданина недееспособным (</w:t>
      </w:r>
      <w:r w:rsidRPr="00E33E86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ограниченным в дееспособности</w:t>
      </w:r>
      <w:r w:rsidR="005858E9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)</w:t>
      </w:r>
      <w:r w:rsidRPr="00E33E86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, вступившее в законную силу.</w:t>
      </w:r>
    </w:p>
    <w:p w:rsidR="00E33E86" w:rsidRPr="00E33E86" w:rsidRDefault="00E33E86" w:rsidP="005858E9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</w:pPr>
      <w:r w:rsidRPr="00E33E86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Медицинская справка о состоянии здоровья кандидата в опекуны (попечителя) по форме 1здр/у-10 (приложение 1 к Пост. МЗ РБ 09.07.2010 №92) - обращаться в доврачебный кабинет поликлиники по месту жительства.</w:t>
      </w:r>
    </w:p>
    <w:p w:rsidR="00E33E86" w:rsidRPr="00E33E86" w:rsidRDefault="00E33E86" w:rsidP="005858E9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</w:pPr>
      <w:r w:rsidRPr="00E33E86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Фотография кандидата в опекуны (попечители) 3*4 см.</w:t>
      </w:r>
    </w:p>
    <w:p w:rsidR="00E33E86" w:rsidRPr="00E33E86" w:rsidRDefault="00E33E86" w:rsidP="005858E9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</w:pPr>
      <w:r w:rsidRPr="00E33E86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Автобиография кандидата в опекуны (попечители).</w:t>
      </w:r>
    </w:p>
    <w:p w:rsidR="00E33E86" w:rsidRPr="00E33E86" w:rsidRDefault="00E33E86" w:rsidP="005858E9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</w:pPr>
      <w:r w:rsidRPr="00E33E86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Заявление в администрацию </w:t>
      </w:r>
      <w:r w:rsidR="004E17B3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Железнодорожного</w:t>
      </w:r>
      <w:r w:rsidRPr="00E33E86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 района г. </w:t>
      </w:r>
      <w:r w:rsidR="004E17B3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Гомеля (заполняется в учреждении «Территориальный центр социального обслуживания населения Железнодорожного района г. Гомеля»)</w:t>
      </w:r>
      <w:r w:rsidRPr="00E33E86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.</w:t>
      </w:r>
    </w:p>
    <w:p w:rsidR="00E33E86" w:rsidRPr="00E33E86" w:rsidRDefault="00E33E86" w:rsidP="005858E9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</w:pPr>
      <w:r w:rsidRPr="00E33E86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Паспорт кандидата в опекуны (попечители) и недееспособного (ограниченного в дееспособности) гражданина.</w:t>
      </w:r>
    </w:p>
    <w:p w:rsidR="00E33E86" w:rsidRPr="00E33E86" w:rsidRDefault="00E33E86" w:rsidP="005858E9">
      <w:pPr>
        <w:shd w:val="clear" w:color="auto" w:fill="FFFFFF"/>
        <w:spacing w:after="21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</w:pPr>
      <w:r w:rsidRPr="00E33E86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Документы подаются в службу «Одно Окно» администрации </w:t>
      </w:r>
      <w:r w:rsidR="004E17B3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Железнодорожного</w:t>
      </w:r>
      <w:r w:rsidRPr="00E33E86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 района г. </w:t>
      </w:r>
      <w:r w:rsidR="004E17B3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Гомеля</w:t>
      </w:r>
      <w:r w:rsidRPr="00E33E86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, по адресу: г.</w:t>
      </w:r>
      <w:r w:rsidR="004E17B3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 Гомель, пр-т Ленина, д. 32</w:t>
      </w:r>
    </w:p>
    <w:p w:rsidR="00E33E86" w:rsidRPr="00E33E86" w:rsidRDefault="00E33E86" w:rsidP="005858E9">
      <w:pPr>
        <w:shd w:val="clear" w:color="auto" w:fill="FFFFFF"/>
        <w:spacing w:after="21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</w:pPr>
      <w:r w:rsidRPr="00E33E86">
        <w:rPr>
          <w:rFonts w:ascii="Times New Roman" w:eastAsia="Times New Roman" w:hAnsi="Times New Roman" w:cs="Times New Roman"/>
          <w:i/>
          <w:iCs/>
          <w:color w:val="333333"/>
          <w:sz w:val="30"/>
          <w:szCs w:val="30"/>
          <w:lang w:eastAsia="ru-RU"/>
        </w:rPr>
        <w:t>Режим работы службы «Одно Окно»:</w:t>
      </w:r>
      <w:r w:rsidR="004E17B3">
        <w:rPr>
          <w:rFonts w:ascii="Times New Roman" w:eastAsia="Times New Roman" w:hAnsi="Times New Roman" w:cs="Times New Roman"/>
          <w:i/>
          <w:iCs/>
          <w:color w:val="333333"/>
          <w:sz w:val="30"/>
          <w:szCs w:val="30"/>
          <w:lang w:eastAsia="ru-RU"/>
        </w:rPr>
        <w:t xml:space="preserve"> понедельник, среда, </w:t>
      </w:r>
      <w:r w:rsidRPr="00E33E86">
        <w:rPr>
          <w:rFonts w:ascii="Times New Roman" w:eastAsia="Times New Roman" w:hAnsi="Times New Roman" w:cs="Times New Roman"/>
          <w:i/>
          <w:iCs/>
          <w:color w:val="333333"/>
          <w:sz w:val="30"/>
          <w:szCs w:val="30"/>
          <w:lang w:eastAsia="ru-RU"/>
        </w:rPr>
        <w:t xml:space="preserve">пятница: </w:t>
      </w:r>
      <w:r w:rsidR="004E17B3">
        <w:rPr>
          <w:rFonts w:ascii="Times New Roman" w:eastAsia="Times New Roman" w:hAnsi="Times New Roman" w:cs="Times New Roman"/>
          <w:i/>
          <w:iCs/>
          <w:color w:val="333333"/>
          <w:sz w:val="30"/>
          <w:szCs w:val="30"/>
          <w:lang w:eastAsia="ru-RU"/>
        </w:rPr>
        <w:br/>
      </w:r>
      <w:r w:rsidRPr="00E33E86">
        <w:rPr>
          <w:rFonts w:ascii="Times New Roman" w:eastAsia="Times New Roman" w:hAnsi="Times New Roman" w:cs="Times New Roman"/>
          <w:i/>
          <w:iCs/>
          <w:color w:val="333333"/>
          <w:sz w:val="30"/>
          <w:szCs w:val="30"/>
          <w:lang w:eastAsia="ru-RU"/>
        </w:rPr>
        <w:t xml:space="preserve">8.00 - </w:t>
      </w:r>
      <w:r w:rsidR="004E17B3">
        <w:rPr>
          <w:rFonts w:ascii="Times New Roman" w:eastAsia="Times New Roman" w:hAnsi="Times New Roman" w:cs="Times New Roman"/>
          <w:i/>
          <w:iCs/>
          <w:color w:val="333333"/>
          <w:sz w:val="30"/>
          <w:szCs w:val="30"/>
          <w:lang w:eastAsia="ru-RU"/>
        </w:rPr>
        <w:t>17</w:t>
      </w:r>
      <w:r w:rsidRPr="00E33E86">
        <w:rPr>
          <w:rFonts w:ascii="Times New Roman" w:eastAsia="Times New Roman" w:hAnsi="Times New Roman" w:cs="Times New Roman"/>
          <w:i/>
          <w:iCs/>
          <w:color w:val="333333"/>
          <w:sz w:val="30"/>
          <w:szCs w:val="30"/>
          <w:lang w:eastAsia="ru-RU"/>
        </w:rPr>
        <w:t>.00</w:t>
      </w:r>
      <w:r w:rsidR="004E17B3">
        <w:rPr>
          <w:rFonts w:ascii="Times New Roman" w:eastAsia="Times New Roman" w:hAnsi="Times New Roman" w:cs="Times New Roman"/>
          <w:i/>
          <w:iCs/>
          <w:color w:val="333333"/>
          <w:sz w:val="30"/>
          <w:szCs w:val="30"/>
          <w:lang w:eastAsia="ru-RU"/>
        </w:rPr>
        <w:t>, вторник,</w:t>
      </w:r>
      <w:r w:rsidR="004C4C47">
        <w:rPr>
          <w:rFonts w:ascii="Times New Roman" w:eastAsia="Times New Roman" w:hAnsi="Times New Roman" w:cs="Times New Roman"/>
          <w:i/>
          <w:iCs/>
          <w:color w:val="333333"/>
          <w:sz w:val="30"/>
          <w:szCs w:val="30"/>
          <w:lang w:eastAsia="ru-RU"/>
        </w:rPr>
        <w:t xml:space="preserve"> </w:t>
      </w:r>
      <w:r w:rsidR="004E17B3">
        <w:rPr>
          <w:rFonts w:ascii="Times New Roman" w:eastAsia="Times New Roman" w:hAnsi="Times New Roman" w:cs="Times New Roman"/>
          <w:i/>
          <w:iCs/>
          <w:color w:val="333333"/>
          <w:sz w:val="30"/>
          <w:szCs w:val="30"/>
          <w:lang w:eastAsia="ru-RU"/>
        </w:rPr>
        <w:t xml:space="preserve">четверг: 11.00 – 20.00, </w:t>
      </w:r>
      <w:r w:rsidRPr="00E33E86">
        <w:rPr>
          <w:rFonts w:ascii="Times New Roman" w:eastAsia="Times New Roman" w:hAnsi="Times New Roman" w:cs="Times New Roman"/>
          <w:i/>
          <w:iCs/>
          <w:color w:val="333333"/>
          <w:sz w:val="30"/>
          <w:szCs w:val="30"/>
          <w:lang w:eastAsia="ru-RU"/>
        </w:rPr>
        <w:t>суббота: 09.00 - 13.00</w:t>
      </w:r>
      <w:r w:rsidRPr="00E33E86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br/>
      </w:r>
      <w:r w:rsidRPr="00E33E86">
        <w:rPr>
          <w:rFonts w:ascii="Times New Roman" w:eastAsia="Times New Roman" w:hAnsi="Times New Roman" w:cs="Times New Roman"/>
          <w:i/>
          <w:iCs/>
          <w:color w:val="333333"/>
          <w:sz w:val="30"/>
          <w:szCs w:val="30"/>
          <w:lang w:eastAsia="ru-RU"/>
        </w:rPr>
        <w:t>воскресенье: выходной</w:t>
      </w:r>
    </w:p>
    <w:p w:rsidR="00E33E86" w:rsidRPr="00E33E86" w:rsidRDefault="00E33E86" w:rsidP="005858E9">
      <w:pPr>
        <w:shd w:val="clear" w:color="auto" w:fill="FFFFFF"/>
        <w:spacing w:after="21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</w:pPr>
      <w:r w:rsidRPr="00E33E86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После вынесения решения администрацией (в течение 1 месяца), необходимо забрать выписку из решения и удостоверение опекуна (попечителя) в управлении социальной защиты администрации </w:t>
      </w:r>
      <w:r w:rsidR="004E17B3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Железнодорожного</w:t>
      </w:r>
      <w:r w:rsidRPr="00E33E86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 района </w:t>
      </w:r>
      <w:r w:rsidR="004C4C47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br/>
      </w:r>
      <w:r w:rsidRPr="00E33E86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г.</w:t>
      </w:r>
      <w:r w:rsidR="004E17B3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 Гомеля</w:t>
      </w:r>
      <w:r w:rsidRPr="00E33E86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 по адресу: г.</w:t>
      </w:r>
      <w:r w:rsidR="004E17B3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 Гомель, пр-т Победы</w:t>
      </w:r>
      <w:r w:rsidRPr="00E33E86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, д. </w:t>
      </w:r>
      <w:r w:rsidR="004E17B3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19</w:t>
      </w:r>
      <w:r w:rsidRPr="00E33E86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.</w:t>
      </w:r>
      <w:bookmarkStart w:id="0" w:name="_GoBack"/>
      <w:bookmarkEnd w:id="0"/>
    </w:p>
    <w:p w:rsidR="00E33E86" w:rsidRPr="00E33E86" w:rsidRDefault="00E33E86" w:rsidP="005858E9">
      <w:pPr>
        <w:shd w:val="clear" w:color="auto" w:fill="FFFFFF"/>
        <w:spacing w:after="21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</w:pPr>
      <w:r w:rsidRPr="00E33E86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Дополнительную и</w:t>
      </w:r>
      <w:r w:rsidR="004E17B3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нформацию вы можете получить в учреждении</w:t>
      </w:r>
      <w:r w:rsidRPr="00E33E86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 «Территориальный центр социального обслуживания населения </w:t>
      </w:r>
      <w:r w:rsidR="004E17B3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Железнодорожного</w:t>
      </w:r>
      <w:r w:rsidRPr="00E33E86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 района г. </w:t>
      </w:r>
      <w:r w:rsidR="004E17B3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Гомеля</w:t>
      </w:r>
      <w:r w:rsidR="0095740A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», осуществляюще</w:t>
      </w:r>
      <w:r w:rsidRPr="00E33E86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м функций по опеке и попечительству в отношении совершеннолетних лиц, которые признаны недееспособными или о</w:t>
      </w:r>
      <w:r w:rsidR="004E17B3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граниченно дееспособными: г. Гомель</w:t>
      </w:r>
      <w:r w:rsidRPr="00E33E86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, ул. </w:t>
      </w:r>
      <w:r w:rsidR="004E17B3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Юбилейная</w:t>
      </w:r>
      <w:r w:rsidRPr="00E33E86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,</w:t>
      </w:r>
      <w:r w:rsidR="004E17B3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 8/2, контактный телефон 55-00-36</w:t>
      </w:r>
      <w:r w:rsidRPr="00E33E86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.</w:t>
      </w:r>
    </w:p>
    <w:p w:rsidR="00C201E5" w:rsidRPr="00E33E86" w:rsidRDefault="00C201E5" w:rsidP="005858E9">
      <w:pPr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sectPr w:rsidR="00C201E5" w:rsidRPr="00E33E86" w:rsidSect="005858E9">
      <w:pgSz w:w="11906" w:h="16838"/>
      <w:pgMar w:top="1134" w:right="707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D22910"/>
    <w:multiLevelType w:val="multilevel"/>
    <w:tmpl w:val="19FAEC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E86"/>
    <w:rsid w:val="000A0C86"/>
    <w:rsid w:val="004C4C47"/>
    <w:rsid w:val="004E17B3"/>
    <w:rsid w:val="005858E9"/>
    <w:rsid w:val="0095740A"/>
    <w:rsid w:val="00C201E5"/>
    <w:rsid w:val="00E33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BCB44E-2963-4DDF-8B5D-387BA9134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235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256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2026-06-15T09:33:00Z</dcterms:created>
  <dcterms:modified xsi:type="dcterms:W3CDTF">2026-06-15T12:25:00Z</dcterms:modified>
</cp:coreProperties>
</file>